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DB" w:rsidRDefault="002F2BDB">
      <w:pPr>
        <w:rPr>
          <w:sz w:val="18"/>
        </w:rPr>
      </w:pPr>
      <w:r w:rsidRPr="005945C7">
        <w:rPr>
          <w:rFonts w:ascii="Times New Roman" w:hAnsi="Times New Roman" w:cs="Times New Roman"/>
          <w:noProof/>
          <w:sz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3C0A2" wp14:editId="5761D90C">
                <wp:simplePos x="0" y="0"/>
                <wp:positionH relativeFrom="column">
                  <wp:posOffset>3228340</wp:posOffset>
                </wp:positionH>
                <wp:positionV relativeFrom="paragraph">
                  <wp:posOffset>6985</wp:posOffset>
                </wp:positionV>
                <wp:extent cx="2360930" cy="643255"/>
                <wp:effectExtent l="0" t="0" r="63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DB" w:rsidRPr="005945C7" w:rsidRDefault="002F2BDB" w:rsidP="00731F3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945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</w:t>
                            </w:r>
                            <w:r w:rsidR="0012485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łącznik nr 2</w:t>
                            </w:r>
                            <w:r w:rsidR="0012485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do Uchwały Nr 1123/94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/19</w:t>
                            </w:r>
                            <w:r w:rsidRPr="005945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Zarządu Wojew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ództwa Pomorskiego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 xml:space="preserve">z dnia </w:t>
                            </w:r>
                            <w:r w:rsidR="0012485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12 listopada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C0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2pt;margin-top:.55pt;width:185.9pt;height:50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" stroked="f">
                <v:textbox>
                  <w:txbxContent>
                    <w:p w:rsidR="002F2BDB" w:rsidRPr="005945C7" w:rsidRDefault="002F2BDB" w:rsidP="00731F32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945C7">
                        <w:rPr>
                          <w:rFonts w:ascii="Times New Roman" w:hAnsi="Times New Roman" w:cs="Times New Roman"/>
                          <w:sz w:val="16"/>
                        </w:rPr>
                        <w:t>Za</w:t>
                      </w:r>
                      <w:r w:rsidR="0012485B">
                        <w:rPr>
                          <w:rFonts w:ascii="Times New Roman" w:hAnsi="Times New Roman" w:cs="Times New Roman"/>
                          <w:sz w:val="16"/>
                        </w:rPr>
                        <w:t>łącznik nr 2</w:t>
                      </w:r>
                      <w:r w:rsidR="0012485B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do Uchwały Nr 1123/94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t>/19</w:t>
                      </w:r>
                      <w:r w:rsidRPr="005945C7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Zarządu Wojew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t>ództwa Pomorskiego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 xml:space="preserve">z dnia </w:t>
                      </w:r>
                      <w:r w:rsidR="0012485B">
                        <w:rPr>
                          <w:rFonts w:ascii="Times New Roman" w:hAnsi="Times New Roman" w:cs="Times New Roman"/>
                          <w:sz w:val="16"/>
                        </w:rPr>
                        <w:t>12 listopada 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BDB" w:rsidRDefault="002F2BDB">
      <w:pPr>
        <w:rPr>
          <w:sz w:val="18"/>
        </w:rPr>
      </w:pPr>
    </w:p>
    <w:p w:rsidR="002F2BDB" w:rsidRDefault="002F2BDB">
      <w:pPr>
        <w:rPr>
          <w:sz w:val="18"/>
        </w:rPr>
      </w:pPr>
    </w:p>
    <w:p w:rsidR="002F2BDB" w:rsidRPr="002F7C0F" w:rsidRDefault="002F2BDB">
      <w:p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Formularz zgłaszania uwag i wniosków do projektu Uchwały Sejmiku Województwa Pomorskiego dotyczącej określenia ogólnej powierzchni przeznaczonej pod uprawy maku lub kon</w:t>
      </w:r>
      <w:bookmarkStart w:id="0" w:name="_GoBack"/>
      <w:bookmarkEnd w:id="0"/>
      <w:r w:rsidRPr="002F7C0F">
        <w:rPr>
          <w:rFonts w:ascii="Times New Roman" w:hAnsi="Times New Roman" w:cs="Times New Roman"/>
        </w:rPr>
        <w:t>opi włóknistych oraz re</w:t>
      </w:r>
      <w:r w:rsidR="00FF040A">
        <w:rPr>
          <w:rFonts w:ascii="Times New Roman" w:hAnsi="Times New Roman" w:cs="Times New Roman"/>
        </w:rPr>
        <w:t>jonizacji tych upraw w roku 2020</w:t>
      </w:r>
      <w:r w:rsidRPr="002F7C0F">
        <w:rPr>
          <w:rFonts w:ascii="Times New Roman" w:hAnsi="Times New Roman" w:cs="Times New Roman"/>
        </w:rPr>
        <w:t xml:space="preserve"> w województwie pomorskim.</w:t>
      </w: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Nazwa podmiotu/imię i nazwisko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Imię i nazwisko osoby do kontaktu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2F2BDB" w:rsidRPr="002F7C0F" w:rsidRDefault="002F2BDB" w:rsidP="002F2BDB">
      <w:pPr>
        <w:rPr>
          <w:rFonts w:ascii="Times New Roman" w:hAnsi="Times New Roman" w:cs="Times New Roman"/>
        </w:rPr>
      </w:pP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Część dokumentu, do którego odnosi się uwaga lub wniosek (paragraf, ustęp)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Treść uwagi/wniosku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2F2BDB" w:rsidRPr="002F7C0F" w:rsidRDefault="002F2BDB" w:rsidP="002F2BDB">
      <w:pPr>
        <w:rPr>
          <w:rFonts w:ascii="Times New Roman" w:hAnsi="Times New Roman" w:cs="Times New Roman"/>
        </w:rPr>
      </w:pP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1. Administratorem danych zebranych podczas zgłoszeń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uwag i wniosków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</w:t>
      </w:r>
      <w:r w:rsidRPr="002F7C0F">
        <w:rPr>
          <w:rFonts w:ascii="Times New Roman" w:hAnsi="Times New Roman" w:cs="Times New Roman"/>
          <w:sz w:val="20"/>
          <w:szCs w:val="18"/>
        </w:rPr>
        <w:t>jest Sejmik Województwa Pomorskiego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, ul. Okopowa 21/27, 80-810 Gdańsk; dros</w:t>
      </w:r>
      <w:r w:rsidR="00FF040A">
        <w:rPr>
          <w:rFonts w:ascii="Times New Roman" w:hAnsi="Times New Roman" w:cs="Times New Roman"/>
          <w:color w:val="212121"/>
          <w:sz w:val="20"/>
          <w:szCs w:val="18"/>
        </w:rPr>
        <w:t>@pomorskie.eu, tel. 58 32 68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 </w:t>
      </w:r>
      <w:r w:rsidR="00FF040A">
        <w:rPr>
          <w:rFonts w:ascii="Times New Roman" w:hAnsi="Times New Roman" w:cs="Times New Roman"/>
          <w:color w:val="212121"/>
          <w:sz w:val="20"/>
          <w:szCs w:val="18"/>
        </w:rPr>
        <w:t>635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2. Dane kontaktowe do inspektora ochrony danych: iod@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pomorskie.eu, tel. 58 32 68 518.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3. Dane osobowe osób zgłaszających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uwagi i wnioski do projektu Uchwały SWP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są przetwarzane w celu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określenia ogólnej powierzchni przeznaczonej pod uprawę maku i konopi włóknistych oraz rejonizacji tych upraw w danym roku, weryfikacja faktycznej powierzchni i rejonizacji upraw maku i konopi włóknistych wskazanej w Uchwale Sejmiku Województwa </w:t>
      </w:r>
      <w:r w:rsidR="00D63AE4" w:rsidRPr="002F7C0F">
        <w:rPr>
          <w:rFonts w:ascii="Times New Roman" w:hAnsi="Times New Roman" w:cs="Times New Roman"/>
          <w:color w:val="212121"/>
          <w:sz w:val="20"/>
          <w:szCs w:val="18"/>
        </w:rPr>
        <w:t>Pomorskiego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4. Dane osobowe będą przechowywane przez okre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s wynikający z przepisów prawa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i zakresu działania archiwów zakładowych.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5.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posiadają prawo do żądania od administratora dostępu do danych osobowych oraz ich sprostowania, usunięcia lub ograniczenia przetwarzania lub prawo wniesienia sprzeciwu wobec przetwarzania, prawo do cofnięcia zgody w dowolnym momencie bez wpływu na zgodność z prawem przetwarzania, którego dokonano na podst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awie zgody przed jej cofnięciem.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6.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ma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>ją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prawo wniesienia skargi do organu nadzorczego zajmujące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go się ochroną danych osobowych.</w:t>
      </w:r>
    </w:p>
    <w:p w:rsidR="002935E8" w:rsidRDefault="00301CAC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</w:t>
      </w:r>
    </w:p>
    <w:p w:rsidR="00301CAC" w:rsidRPr="002F7C0F" w:rsidRDefault="002935E8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  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…………………………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br/>
        <w:t xml:space="preserve">                                                </w:t>
      </w:r>
      <w:r w:rsidR="000219A5">
        <w:rPr>
          <w:rFonts w:ascii="Times New Roman" w:hAnsi="Times New Roman" w:cs="Times New Roman"/>
          <w:color w:val="212121"/>
          <w:sz w:val="20"/>
          <w:szCs w:val="18"/>
        </w:rPr>
        <w:t xml:space="preserve">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>Data i podpis</w:t>
      </w:r>
    </w:p>
    <w:sectPr w:rsidR="00301CAC" w:rsidRPr="002F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132"/>
    <w:multiLevelType w:val="hybridMultilevel"/>
    <w:tmpl w:val="69AA0F8E"/>
    <w:lvl w:ilvl="0" w:tplc="253A6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DB"/>
    <w:rsid w:val="000219A5"/>
    <w:rsid w:val="0012485B"/>
    <w:rsid w:val="0024782F"/>
    <w:rsid w:val="002935E8"/>
    <w:rsid w:val="002F2BDB"/>
    <w:rsid w:val="002F7C0F"/>
    <w:rsid w:val="00301CAC"/>
    <w:rsid w:val="003602AB"/>
    <w:rsid w:val="005945C7"/>
    <w:rsid w:val="006420C6"/>
    <w:rsid w:val="006F1B19"/>
    <w:rsid w:val="00731F32"/>
    <w:rsid w:val="007D5FA4"/>
    <w:rsid w:val="00AF6186"/>
    <w:rsid w:val="00B0667F"/>
    <w:rsid w:val="00C5389D"/>
    <w:rsid w:val="00D63AE4"/>
    <w:rsid w:val="00ED45C0"/>
    <w:rsid w:val="00FD75FE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8BC"/>
  <w15:chartTrackingRefBased/>
  <w15:docId w15:val="{55B70D7D-812C-43A6-93C5-ABAF4E3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BDB"/>
    <w:pPr>
      <w:ind w:left="720"/>
      <w:contextualSpacing/>
    </w:pPr>
  </w:style>
  <w:style w:type="table" w:styleId="Tabela-Siatka">
    <w:name w:val="Table Grid"/>
    <w:basedOn w:val="Standardowy"/>
    <w:uiPriority w:val="39"/>
    <w:rsid w:val="002F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94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45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945C7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Dyś Paulina</dc:creator>
  <cp:keywords/>
  <dc:description/>
  <cp:lastModifiedBy>Dyś Paulina</cp:lastModifiedBy>
  <cp:revision>18</cp:revision>
  <cp:lastPrinted>2019-10-31T12:51:00Z</cp:lastPrinted>
  <dcterms:created xsi:type="dcterms:W3CDTF">2018-12-21T12:23:00Z</dcterms:created>
  <dcterms:modified xsi:type="dcterms:W3CDTF">2019-11-12T09:54:00Z</dcterms:modified>
</cp:coreProperties>
</file>